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751A" w:rsidRDefault="0056751A" w:rsidP="00E86655">
      <w:pPr>
        <w:jc w:val="center"/>
        <w:rPr>
          <w:sz w:val="24"/>
          <w:szCs w:val="24"/>
        </w:rPr>
      </w:pPr>
    </w:p>
    <w:p w:rsidR="006B4614" w:rsidRDefault="00E86655" w:rsidP="00E86655">
      <w:pPr>
        <w:jc w:val="center"/>
        <w:rPr>
          <w:sz w:val="24"/>
          <w:szCs w:val="24"/>
        </w:rPr>
      </w:pPr>
      <w:r w:rsidRPr="00E86655">
        <w:rPr>
          <w:sz w:val="24"/>
          <w:szCs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42.5pt;height:57.75pt" fillcolor="#b2b2b2" strokecolor="#33c" strokeweight="1pt">
            <v:fill opacity=".5"/>
            <v:shadow on="t" color="#99f" offset="3pt"/>
            <v:textpath style="font-family:&quot;Arial Black&quot;;v-text-kern:t" trim="t" fitpath="t" string="Analyse et interprétation&#10; des résultats du test bilan"/>
          </v:shape>
        </w:pict>
      </w:r>
    </w:p>
    <w:p w:rsidR="00E86655" w:rsidRDefault="00E86655" w:rsidP="00E86655">
      <w:pPr>
        <w:rPr>
          <w:sz w:val="24"/>
          <w:szCs w:val="24"/>
        </w:rPr>
      </w:pPr>
      <w:r>
        <w:rPr>
          <w:sz w:val="24"/>
          <w:szCs w:val="24"/>
        </w:rPr>
        <w:t xml:space="preserve">        </w:t>
      </w:r>
    </w:p>
    <w:p w:rsidR="0056751A" w:rsidRDefault="0056751A" w:rsidP="00E86655">
      <w:pPr>
        <w:rPr>
          <w:sz w:val="24"/>
          <w:szCs w:val="24"/>
        </w:rPr>
      </w:pPr>
    </w:p>
    <w:p w:rsidR="0056751A" w:rsidRDefault="0056751A" w:rsidP="00E86655">
      <w:pPr>
        <w:rPr>
          <w:sz w:val="24"/>
          <w:szCs w:val="24"/>
        </w:rPr>
      </w:pPr>
    </w:p>
    <w:p w:rsidR="00E86655" w:rsidRDefault="00E86655" w:rsidP="00DD10F7">
      <w:pPr>
        <w:spacing w:line="360" w:lineRule="auto"/>
        <w:jc w:val="both"/>
        <w:rPr>
          <w:b/>
          <w:sz w:val="28"/>
          <w:szCs w:val="28"/>
        </w:rPr>
      </w:pPr>
      <w:r w:rsidRPr="00DD10F7">
        <w:rPr>
          <w:b/>
          <w:sz w:val="28"/>
          <w:szCs w:val="28"/>
        </w:rPr>
        <w:t xml:space="preserve">        D’après les résultats du test bilan, on remarque que tous les élèves ont arrivé à réaliser des figures appartenant au niveau 3 (voir fiche de modélisation), alors qu’ils ont gagné 4 points réservés à la difficulté des figures.</w:t>
      </w:r>
    </w:p>
    <w:p w:rsidR="0056751A" w:rsidRPr="00DD10F7" w:rsidRDefault="0056751A" w:rsidP="00DD10F7">
      <w:pPr>
        <w:spacing w:line="360" w:lineRule="auto"/>
        <w:jc w:val="both"/>
        <w:rPr>
          <w:b/>
          <w:sz w:val="28"/>
          <w:szCs w:val="28"/>
        </w:rPr>
      </w:pPr>
    </w:p>
    <w:p w:rsidR="00DD10F7" w:rsidRPr="00DD10F7" w:rsidRDefault="00E86655" w:rsidP="00DD10F7">
      <w:pPr>
        <w:spacing w:line="360" w:lineRule="auto"/>
        <w:jc w:val="both"/>
        <w:rPr>
          <w:b/>
          <w:sz w:val="28"/>
          <w:szCs w:val="28"/>
        </w:rPr>
      </w:pPr>
      <w:r w:rsidRPr="00DD10F7">
        <w:rPr>
          <w:b/>
          <w:sz w:val="28"/>
          <w:szCs w:val="28"/>
        </w:rPr>
        <w:t xml:space="preserve">      Concernant, l’exécution, on s’est basé sur 3 critères (Le maintient de la </w:t>
      </w:r>
      <w:proofErr w:type="gramStart"/>
      <w:r w:rsidRPr="00DD10F7">
        <w:rPr>
          <w:b/>
          <w:sz w:val="28"/>
          <w:szCs w:val="28"/>
        </w:rPr>
        <w:t>figure</w:t>
      </w:r>
      <w:proofErr w:type="gramEnd"/>
      <w:r w:rsidRPr="00DD10F7">
        <w:rPr>
          <w:b/>
          <w:sz w:val="28"/>
          <w:szCs w:val="28"/>
        </w:rPr>
        <w:t xml:space="preserve"> pendant 3 secondes, Les éléments de liaisons et le temps de passage)</w:t>
      </w:r>
      <w:r w:rsidR="00DD10F7" w:rsidRPr="00DD10F7">
        <w:rPr>
          <w:b/>
          <w:sz w:val="28"/>
          <w:szCs w:val="28"/>
        </w:rPr>
        <w:t>.  Tous les élèves ont pu maintenir les figures présentées pendant 3 secondes, alors ils ont gagné le point réservé au temps de maintient. En revanche, les éléments de liaisons ont été présentés par la plupart des élèves, avec une exécution plus au moins médiocre, ainsi, le temps de passage, tous les groupes ont passé durant moins de 90 seconds (on a prévu un temps de passage de deux minutes pour trois figures, mais vue, la contrainte de temps, on a fait que deux figures ce qui nous a poussé à minimisé le temps de passage).</w:t>
      </w:r>
    </w:p>
    <w:p w:rsidR="00E86655" w:rsidRPr="00E86655" w:rsidRDefault="00DD10F7" w:rsidP="00E86655">
      <w:pPr>
        <w:rPr>
          <w:sz w:val="24"/>
          <w:szCs w:val="24"/>
        </w:rPr>
      </w:pPr>
      <w:r>
        <w:rPr>
          <w:sz w:val="24"/>
          <w:szCs w:val="24"/>
        </w:rPr>
        <w:t xml:space="preserve">    </w:t>
      </w:r>
      <w:r w:rsidR="00E86655">
        <w:rPr>
          <w:sz w:val="24"/>
          <w:szCs w:val="24"/>
        </w:rPr>
        <w:t xml:space="preserve"> </w:t>
      </w:r>
    </w:p>
    <w:sectPr w:rsidR="00E86655" w:rsidRPr="00E86655" w:rsidSect="004006F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86655"/>
    <w:rsid w:val="004006F6"/>
    <w:rsid w:val="0056751A"/>
    <w:rsid w:val="0085255C"/>
    <w:rsid w:val="00D707A8"/>
    <w:rsid w:val="00DD10F7"/>
    <w:rsid w:val="00E86655"/>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6F6"/>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144</Words>
  <Characters>797</Characters>
  <Application>Microsoft Office Word</Application>
  <DocSecurity>0</DocSecurity>
  <Lines>6</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2008-05-21T13:05:00Z</dcterms:created>
  <dcterms:modified xsi:type="dcterms:W3CDTF">2008-05-21T13:27:00Z</dcterms:modified>
</cp:coreProperties>
</file>